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/>
          <w:color w:val="41823C"/>
          <w:sz w:val="24"/>
        </w:rPr>
        <w:t>PREFEITURA MUNICIPAL DE SÃO LOURENÇO DO OESTE</w:t>
      </w:r>
    </w:p>
    <w:p>
      <w:pPr>
        <w:jc w:val="center"/>
      </w:pPr>
      <w:r>
        <w:rPr>
          <w:b/>
          <w:i/>
          <w:color w:val="41823C"/>
          <w:sz w:val="20"/>
        </w:rPr>
        <w:t>SECRETARIA DE INDÚSTRIA, COMÉRCIO, TURISMO E EVENTOS</w:t>
      </w:r>
    </w:p>
    <w:p>
      <w:pPr>
        <w:jc w:val="center"/>
      </w:pPr>
      <w:r>
        <w:rPr>
          <w:b/>
          <w:i/>
          <w:color w:val="AFC841"/>
          <w:sz w:val="20"/>
        </w:rPr>
        <w:t>DIVISÃO DE APOIO AO TURISMO</w:t>
      </w:r>
    </w:p>
    <w:p>
      <w:pPr>
        <w:pBdr>
          <w:bottom w:val="single" w:sz="24" w:space="1" w:color="41823C"/>
        </w:pBdr>
      </w:pPr>
    </w:p>
    <w:p>
      <w:pPr>
        <w:jc w:val="center"/>
      </w:pPr>
      <w:r>
        <w:rPr>
          <w:b/>
          <w:color w:val="000000"/>
          <w:sz w:val="30"/>
        </w:rPr>
        <w:t>CHECKLIST DE DOCUMENTAÇÃO</w:t>
      </w:r>
    </w:p>
    <w:p>
      <w:pPr>
        <w:jc w:val="center"/>
      </w:pPr>
      <w:r>
        <w:rPr>
          <w:i/>
          <w:color w:val="555555"/>
          <w:sz w:val="18"/>
        </w:rPr>
        <w:t>(em conformidade com a Lei Complementar Municipal nº 377/2025)</w:t>
      </w:r>
    </w:p>
    <w:p/>
    <w:p>
      <w:r>
        <w:rPr>
          <w:b w:val="0"/>
          <w:i/>
          <w:color w:val="555555"/>
          <w:sz w:val="20"/>
        </w:rPr>
        <w:t>Relação completa dos documentos exigidos pela LC nº 377/2025 para análise da Comissão Especial. Antes de protocolar, marque cada item e confirme que TODOS os arquivos estão assinados digitalmente.</w:t>
      </w:r>
    </w:p>
    <w:p/>
    <w:p>
      <w:r>
        <w:rPr>
          <w:b/>
        </w:rPr>
        <w:t xml:space="preserve">Entidade: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Evento: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Data do protocolo: </w:t>
      </w:r>
      <w:r>
        <w:rPr>
          <w:color w:val="555555"/>
        </w:rPr>
        <w:t>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BLOCO A — PEÇAS PRINCIPAIS DO PROJETO</w:t>
      </w:r>
    </w:p>
    <w:p>
      <w:r>
        <w:rPr>
          <w:b w:val="0"/>
          <w:i w:val="0"/>
          <w:sz w:val="22"/>
        </w:rPr>
        <w:t>[   ]  OFÍCIO TIMBRADO da entidade (com logo, CNPJ e dados de contato) endereçado ao Prefeito, detalhando todo o evento e a justificativa do pedido</w:t>
      </w:r>
    </w:p>
    <w:p>
      <w:r>
        <w:rPr>
          <w:b w:val="0"/>
          <w:i w:val="0"/>
          <w:sz w:val="22"/>
        </w:rPr>
        <w:t>[   ]  Requerimento de Solicitação de Patrocínio (Modelo 01)</w:t>
      </w:r>
    </w:p>
    <w:p>
      <w:r>
        <w:rPr>
          <w:b w:val="0"/>
          <w:i w:val="0"/>
          <w:sz w:val="22"/>
        </w:rPr>
        <w:t>[   ]  Plano de Trabalho preenchido (Modelo 02) - arts. 9º e 15 LC 377/2025</w:t>
      </w:r>
    </w:p>
    <w:p>
      <w:r>
        <w:rPr>
          <w:b w:val="0"/>
          <w:i w:val="0"/>
          <w:sz w:val="22"/>
        </w:rPr>
        <w:t>[   ]  Plano de Evento preenchido (Modelo 03) — com LOGO do evento/entidade na capa</w:t>
      </w:r>
    </w:p>
    <w:p>
      <w:r>
        <w:rPr>
          <w:b w:val="0"/>
          <w:i w:val="0"/>
          <w:sz w:val="22"/>
        </w:rPr>
        <w:t>[   ]  Proposta detalhada de contrapartidas com cotas explicitadas (art. 19)</w:t>
      </w:r>
    </w:p>
    <w:p/>
    <w:p>
      <w:pPr>
        <w:jc w:val="left"/>
      </w:pPr>
      <w:r>
        <w:rPr>
          <w:b/>
          <w:color w:val="41823C"/>
          <w:sz w:val="26"/>
        </w:rPr>
        <w:t>BLOCO B — HABILITAÇÃO JURÍDICA (art. 10, LC 377/2025)</w:t>
      </w:r>
    </w:p>
    <w:p>
      <w:r>
        <w:rPr>
          <w:b w:val="0"/>
          <w:i w:val="0"/>
          <w:sz w:val="22"/>
        </w:rPr>
        <w:t>[   ]  Certidão do registro dos atos constitutivos (Cartório/Junta Comercial)</w:t>
      </w:r>
    </w:p>
    <w:p>
      <w:r>
        <w:rPr>
          <w:b w:val="0"/>
          <w:i/>
          <w:color w:val="555555"/>
          <w:sz w:val="18"/>
        </w:rPr>
        <w:t xml:space="preserve">        ↳ Comprovando, no mínimo, 1 ano de existência formal (art. 10, I)</w:t>
      </w:r>
    </w:p>
    <w:p>
      <w:r>
        <w:rPr>
          <w:b w:val="0"/>
          <w:i w:val="0"/>
          <w:sz w:val="22"/>
        </w:rPr>
        <w:t>[   ]  Ata ou documento formal de designação da diretoria em exercício</w:t>
      </w:r>
    </w:p>
    <w:p>
      <w:r>
        <w:rPr>
          <w:b w:val="0"/>
          <w:i/>
          <w:color w:val="555555"/>
          <w:sz w:val="18"/>
        </w:rPr>
        <w:t xml:space="preserve">        ↳ art. 10, II</w:t>
      </w:r>
    </w:p>
    <w:p>
      <w:r>
        <w:rPr>
          <w:b w:val="0"/>
          <w:i w:val="0"/>
          <w:sz w:val="22"/>
        </w:rPr>
        <w:t>[   ]  Cópia do Estatuto, Regulamento ou Compromisso, registrado em cartório</w:t>
      </w:r>
    </w:p>
    <w:p>
      <w:r>
        <w:rPr>
          <w:b w:val="0"/>
          <w:i/>
          <w:color w:val="555555"/>
          <w:sz w:val="18"/>
        </w:rPr>
        <w:t xml:space="preserve">        ↳ art. 10, III</w:t>
      </w:r>
    </w:p>
    <w:p>
      <w:r>
        <w:rPr>
          <w:b w:val="0"/>
          <w:i w:val="0"/>
          <w:sz w:val="22"/>
        </w:rPr>
        <w:t>[   ]  RG e CPF do representante legal</w:t>
      </w:r>
    </w:p>
    <w:p>
      <w:r>
        <w:rPr>
          <w:b w:val="0"/>
          <w:i/>
          <w:color w:val="555555"/>
          <w:sz w:val="18"/>
        </w:rPr>
        <w:t xml:space="preserve">        ↳ art. 10, IV</w:t>
      </w:r>
    </w:p>
    <w:p>
      <w:r>
        <w:rPr>
          <w:b w:val="0"/>
          <w:i w:val="0"/>
          <w:sz w:val="22"/>
        </w:rPr>
        <w:t>[   ]  Alvará de funcionamento da entidade (se exigível)</w:t>
      </w:r>
    </w:p>
    <w:p>
      <w:r>
        <w:rPr>
          <w:b w:val="0"/>
          <w:i/>
          <w:color w:val="555555"/>
          <w:sz w:val="18"/>
        </w:rPr>
        <w:t xml:space="preserve">        ↳ art. 10, V</w:t>
      </w:r>
    </w:p>
    <w:p>
      <w:r>
        <w:rPr>
          <w:b w:val="0"/>
          <w:i w:val="0"/>
          <w:sz w:val="22"/>
        </w:rPr>
        <w:t>[   ]  Comprovação de utilidade pública / interesse público (quando houver)</w:t>
      </w:r>
    </w:p>
    <w:p>
      <w:r>
        <w:rPr>
          <w:b w:val="0"/>
          <w:i/>
          <w:color w:val="555555"/>
          <w:sz w:val="18"/>
        </w:rPr>
        <w:t xml:space="preserve">        ↳ Certificado, declaração ou ato normativo (art. 10, VI)</w:t>
      </w:r>
    </w:p>
    <w:p>
      <w:r>
        <w:rPr>
          <w:b w:val="0"/>
          <w:i w:val="0"/>
          <w:sz w:val="22"/>
        </w:rPr>
        <w:t>[   ]  Comprovante de inscrição no CNPJ</w:t>
      </w:r>
    </w:p>
    <w:p>
      <w:r>
        <w:rPr>
          <w:b w:val="0"/>
          <w:i/>
          <w:color w:val="555555"/>
          <w:sz w:val="18"/>
        </w:rPr>
        <w:t xml:space="preserve">        ↳ art. 10, XI</w:t>
      </w:r>
    </w:p>
    <w:p/>
    <w:p>
      <w:pPr>
        <w:jc w:val="left"/>
      </w:pPr>
      <w:r>
        <w:rPr>
          <w:b/>
          <w:color w:val="41823C"/>
          <w:sz w:val="26"/>
        </w:rPr>
        <w:t>BLOCO C — REGULARIDADE FISCAL E TRABALHISTA (art. 10, VII a X)</w:t>
      </w:r>
    </w:p>
    <w:p>
      <w:r>
        <w:rPr>
          <w:b w:val="0"/>
          <w:i w:val="0"/>
          <w:sz w:val="22"/>
        </w:rPr>
        <w:t>[   ]  Certidão Negativa de Débitos – Receita Federal (CND Federal)</w:t>
      </w:r>
    </w:p>
    <w:p>
      <w:r>
        <w:rPr>
          <w:b w:val="0"/>
          <w:i w:val="0"/>
          <w:sz w:val="22"/>
        </w:rPr>
        <w:t>[   ]  Certidão Negativa de Débitos – Fazenda Estadual (SC)</w:t>
      </w:r>
    </w:p>
    <w:p>
      <w:r>
        <w:rPr>
          <w:b w:val="0"/>
          <w:i w:val="0"/>
          <w:sz w:val="22"/>
        </w:rPr>
        <w:t>[   ]  Certidão Negativa de Débitos – Fazenda Municipal de São Lourenço do Oeste</w:t>
      </w:r>
    </w:p>
    <w:p>
      <w:r>
        <w:rPr>
          <w:b w:val="0"/>
          <w:i w:val="0"/>
          <w:sz w:val="22"/>
        </w:rPr>
        <w:t>[   ]  Certificado de Regularidade do FGTS (CRF)</w:t>
      </w:r>
    </w:p>
    <w:p>
      <w:r>
        <w:rPr>
          <w:b w:val="0"/>
          <w:i w:val="0"/>
          <w:sz w:val="22"/>
        </w:rPr>
        <w:t>[   ]  Certidão Negativa de Débitos Trabalhistas (CNDT - Justiça do Trabalho)</w:t>
      </w:r>
    </w:p>
    <w:p>
      <w:r>
        <w:rPr>
          <w:b w:val="0"/>
          <w:i w:val="0"/>
          <w:sz w:val="22"/>
        </w:rPr>
        <w:t>[   ]  Certidão Negativa de Recuperação Judicial, Extrajudicial e Falência (foro da sede)</w:t>
      </w:r>
    </w:p>
    <w:p/>
    <w:p>
      <w:pPr>
        <w:jc w:val="left"/>
      </w:pPr>
      <w:r>
        <w:rPr>
          <w:b/>
          <w:color w:val="41823C"/>
          <w:sz w:val="26"/>
        </w:rPr>
        <w:t>BLOCO D — DECLARAÇÕES</w:t>
      </w:r>
    </w:p>
    <w:p>
      <w:r>
        <w:rPr>
          <w:b w:val="0"/>
          <w:i w:val="0"/>
          <w:sz w:val="22"/>
        </w:rPr>
        <w:t>[   ]  Declaração de que o evento não possui fins lucrativos (art. 10, XII)</w:t>
      </w:r>
    </w:p>
    <w:p>
      <w:r>
        <w:rPr>
          <w:b w:val="0"/>
          <w:i w:val="0"/>
          <w:sz w:val="22"/>
        </w:rPr>
        <w:t>[   ]  Declaração de que a entidade não tem em sua diretoria servidor público, agente político, vereador, cônjuge ou parente até 3º grau (art. 4º, §3º, V)</w:t>
      </w:r>
    </w:p>
    <w:p>
      <w:r>
        <w:rPr>
          <w:b w:val="0"/>
          <w:i w:val="0"/>
          <w:sz w:val="22"/>
        </w:rPr>
        <w:t>[   ]  Declaração de ciência das contrapartidas obrigatórias (Capítulo V)</w:t>
      </w:r>
    </w:p>
    <w:p>
      <w:r>
        <w:rPr>
          <w:b w:val="0"/>
          <w:i w:val="0"/>
          <w:sz w:val="22"/>
        </w:rPr>
        <w:t>[   ]  Declaração de compromisso com a prestação de contas em até 90 dias (art. 16)</w:t>
      </w:r>
    </w:p>
    <w:p/>
    <w:p>
      <w:pPr>
        <w:jc w:val="left"/>
      </w:pPr>
      <w:r>
        <w:rPr>
          <w:b/>
          <w:color w:val="41823C"/>
          <w:sz w:val="26"/>
        </w:rPr>
        <w:t>BLOCO E — DADOS BANCÁRIOS E OPERACIONAIS</w:t>
      </w:r>
    </w:p>
    <w:p>
      <w:r>
        <w:rPr>
          <w:b w:val="0"/>
          <w:i w:val="0"/>
          <w:sz w:val="22"/>
        </w:rPr>
        <w:t>[   ]  Comprovante de conta corrente específica (em nome da entidade) para movimentação do patrocínio (art. 15, XII)</w:t>
      </w:r>
    </w:p>
    <w:p>
      <w:r>
        <w:rPr>
          <w:b w:val="0"/>
          <w:i w:val="0"/>
          <w:sz w:val="22"/>
        </w:rPr>
        <w:t>[   ]  Orçamentos ou cotações de despesas previstas no Plano de Aplicação (recomendado)</w:t>
      </w:r>
    </w:p>
    <w:p>
      <w:r>
        <w:rPr>
          <w:b w:val="0"/>
          <w:i w:val="0"/>
          <w:sz w:val="22"/>
        </w:rPr>
        <w:t>[   ]  Material gráfico/visual já produzido com a logomarca do Município (se houver, para validação prévia - art. 22)</w:t>
      </w:r>
    </w:p>
    <w:p/>
    <w:p>
      <w:pPr>
        <w:jc w:val="left"/>
      </w:pPr>
      <w:r>
        <w:rPr>
          <w:b/>
          <w:color w:val="41823C"/>
          <w:sz w:val="26"/>
        </w:rPr>
        <w:t>BLOCO F — FOTOS E MATERIAIS VISUAIS DO PROJETO</w:t>
      </w:r>
    </w:p>
    <w:p>
      <w:r>
        <w:rPr>
          <w:b w:val="0"/>
          <w:i/>
          <w:color w:val="555555"/>
          <w:sz w:val="20"/>
        </w:rPr>
        <w:t>É obrigatório incluir, no Plano de Evento OU em PDF anexo único, fotos e materiais visuais que fundamentem o projeto.</w:t>
      </w:r>
    </w:p>
    <w:p>
      <w:r>
        <w:rPr>
          <w:b w:val="0"/>
          <w:i w:val="0"/>
          <w:sz w:val="22"/>
        </w:rPr>
        <w:t>[   ]  Fotos de edições anteriores (quando houver)</w:t>
      </w:r>
    </w:p>
    <w:p>
      <w:r>
        <w:rPr>
          <w:b w:val="0"/>
          <w:i w:val="0"/>
          <w:sz w:val="22"/>
        </w:rPr>
        <w:t>[   ]  Fotos do local do evento</w:t>
      </w:r>
    </w:p>
    <w:p>
      <w:r>
        <w:rPr>
          <w:b w:val="0"/>
          <w:i w:val="0"/>
          <w:sz w:val="22"/>
        </w:rPr>
        <w:t>[   ]  Croqui / planta baixa da estrutura</w:t>
      </w:r>
    </w:p>
    <w:p>
      <w:r>
        <w:rPr>
          <w:b w:val="0"/>
          <w:i w:val="0"/>
          <w:sz w:val="22"/>
        </w:rPr>
        <w:t>[   ]  Material gráfico já produzido (folder, cartaz, mockups)</w:t>
      </w:r>
    </w:p>
    <w:p>
      <w:r>
        <w:rPr>
          <w:b w:val="0"/>
          <w:i w:val="0"/>
          <w:sz w:val="22"/>
        </w:rPr>
        <w:t>[   ]  Logomarca do evento em alta resolução</w:t>
      </w:r>
    </w:p>
    <w:p>
      <w:r>
        <w:rPr>
          <w:b w:val="0"/>
          <w:i w:val="0"/>
          <w:sz w:val="22"/>
        </w:rPr>
        <w:t>[   ]  Orçamentos das principais despesas</w:t>
      </w:r>
    </w:p>
    <w:p>
      <w:r>
        <w:rPr>
          <w:b w:val="0"/>
          <w:i w:val="0"/>
          <w:sz w:val="22"/>
        </w:rPr>
        <w:t>[   ]  Clipping/cartas de apoio (se houver)</w:t>
      </w:r>
    </w:p>
    <w:p/>
    <w:p>
      <w:pPr>
        <w:jc w:val="left"/>
      </w:pPr>
      <w:r>
        <w:rPr>
          <w:b/>
          <w:color w:val="41823C"/>
          <w:sz w:val="26"/>
        </w:rPr>
        <w:t>BLOCO G — PRESTAÇÃO DE CONTAS (após o evento)</w:t>
      </w:r>
    </w:p>
    <w:p>
      <w:r>
        <w:rPr>
          <w:b/>
          <w:i w:val="0"/>
          <w:color w:val="41823C"/>
          <w:sz w:val="22"/>
        </w:rPr>
        <w:t>ATENÇÃO: no momento da PRESTAÇÃO DE CONTAS (até 90 dias após a conclusão do evento), TODOS os documentos abaixo devem ser CONSOLIDADOS EM UM ÚNICO ARQUIVO PDF — paginado, indexado e assinado digitalmente — para anexação no Portal da Prefeitura Digital. Não envie documentos avulsos.</w:t>
      </w:r>
    </w:p>
    <w:p>
      <w:r>
        <w:rPr>
          <w:b/>
          <w:i w:val="0"/>
          <w:sz w:val="22"/>
        </w:rPr>
        <w:t>Documentos que compõem o PDF único da prestação de contas:</w:t>
      </w:r>
    </w:p>
    <w:p>
      <w:r>
        <w:rPr>
          <w:b w:val="0"/>
          <w:i w:val="0"/>
          <w:sz w:val="22"/>
        </w:rPr>
        <w:t>[   ]  Ofício/requerimento dirigido à autoridade máxima do órgão (art. 17, I)</w:t>
      </w:r>
    </w:p>
    <w:p>
      <w:r>
        <w:rPr>
          <w:b w:val="0"/>
          <w:i w:val="0"/>
          <w:sz w:val="22"/>
        </w:rPr>
        <w:t>[   ]  Cópia do Termo de Patrocínio e alterações (art. 17, II)</w:t>
      </w:r>
    </w:p>
    <w:p>
      <w:r>
        <w:rPr>
          <w:b w:val="0"/>
          <w:i w:val="0"/>
          <w:sz w:val="22"/>
        </w:rPr>
        <w:t>[   ]  Plano de Trabalho aprovado (art. 17, III)</w:t>
      </w:r>
    </w:p>
    <w:p>
      <w:r>
        <w:rPr>
          <w:b w:val="0"/>
          <w:i w:val="0"/>
          <w:sz w:val="22"/>
        </w:rPr>
        <w:t>[   ]  Relatório de execução físico-financeira (art. 17, IV)</w:t>
      </w:r>
    </w:p>
    <w:p>
      <w:r>
        <w:rPr>
          <w:b w:val="0"/>
          <w:i w:val="0"/>
          <w:sz w:val="22"/>
        </w:rPr>
        <w:t>[   ]  Demonstrativo de receita e despesa (art. 17, V)</w:t>
      </w:r>
    </w:p>
    <w:p>
      <w:r>
        <w:rPr>
          <w:b w:val="0"/>
          <w:i w:val="0"/>
          <w:sz w:val="22"/>
        </w:rPr>
        <w:t>[   ]  Relação cronológica de pagamentos com cópias das notas fiscais e recibos (art. 17, VI)</w:t>
      </w:r>
    </w:p>
    <w:p>
      <w:r>
        <w:rPr>
          <w:b w:val="0"/>
          <w:i w:val="0"/>
          <w:sz w:val="22"/>
        </w:rPr>
        <w:t>[   ]  Relação de bens adquiridos/produzidos, se houver (art. 17, VII)</w:t>
      </w:r>
    </w:p>
    <w:p>
      <w:r>
        <w:rPr>
          <w:b w:val="0"/>
          <w:i w:val="0"/>
          <w:sz w:val="22"/>
        </w:rPr>
        <w:t>[   ]  Extrato completo da conta bancária vinculada e conciliação (art. 17, VIII)</w:t>
      </w:r>
    </w:p>
    <w:p>
      <w:r>
        <w:rPr>
          <w:b w:val="0"/>
          <w:i w:val="0"/>
          <w:sz w:val="22"/>
        </w:rPr>
        <w:t>[   ]  Demonstrativo de aplicações financeiras (art. 17, IX)</w:t>
      </w:r>
    </w:p>
    <w:p>
      <w:r>
        <w:rPr>
          <w:b w:val="0"/>
          <w:i w:val="0"/>
          <w:sz w:val="22"/>
        </w:rPr>
        <w:t>[   ]  Comprovante de devolução de saldo não utilizado (art. 17, X)</w:t>
      </w:r>
    </w:p>
    <w:p>
      <w:r>
        <w:rPr>
          <w:b w:val="0"/>
          <w:i w:val="0"/>
          <w:sz w:val="22"/>
        </w:rPr>
        <w:t>[   ]  Fotos do evento realizado (registro da execução e da divulgação da logomarca do Município)</w:t>
      </w:r>
    </w:p>
    <w:p>
      <w:r>
        <w:rPr>
          <w:b w:val="0"/>
          <w:i w:val="0"/>
          <w:sz w:val="22"/>
        </w:rPr>
        <w:t>[   ]  Clipping de mídia (matérias, posts, materiais distribuídos)</w:t>
      </w:r>
    </w:p>
    <w:p/>
    <w:p>
      <w:r>
        <w:rPr>
          <w:b/>
          <w:i w:val="0"/>
          <w:color w:val="41823C"/>
          <w:sz w:val="22"/>
        </w:rPr>
        <w:t>ATENÇÃO: TODOS os documentos devem ser apresentados em formato PDF e ASSINADOS DIGITALMENTE com Certificado Digital ICP-Brasil OU pela plataforma Gov.br. Documentos sem assinatura digital válida serão devolvidos para correção, sem análise.</w:t>
      </w:r>
    </w:p>
    <w:p/>
    <w:p>
      <w:r>
        <w:rPr>
          <w:b/>
          <w:i w:val="0"/>
          <w:color w:val="41823C"/>
          <w:sz w:val="22"/>
        </w:rPr>
        <w:t>Onde protocolar: https://prefeituradigital.saolourenco.sc.gov.br/b.php?pg=o%2Fbusca_servicos&amp;search=evento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41823C"/>
        <w:sz w:val="16"/>
      </w:rPr>
      <w:t>Prefeitura Municipal de São Lourenço do Oeste/SC  •  Rua Duque de Caxias, 789 - Centro  •  (49) 3344-8500  •  www.saolourenco.sc.gov.br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1620000" cy="779553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pmslo_ver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000" cy="779553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